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B" w:rsidRPr="00C7026B" w:rsidRDefault="00C7026B" w:rsidP="00C7026B">
      <w:pPr>
        <w:spacing w:after="21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7026B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Развитие мышления 3-4 года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762250" cy="3333750"/>
            <wp:effectExtent l="19050" t="0" r="0" b="0"/>
            <wp:docPr id="1" name="Рисунок 1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 так, продолжается период активного психологического развития ребёнка. Сейчас ему три, он многое уже знает и видел. Он в состоянии понять, что будет, если…, что есть похожие и непохожие предметы, с удовольствием повторяет за взрослым действия и всем интересуется. Отлично! Сейчас самое время подстегнуть развитие логического мышления и любознательности.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Если раньше ребёнок представлял себе в уме предмет, действие с ним и результат, то с трехлетнего возраста он уже оперирует словами и знаками – а это и есть ранняя стадия развития логики.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Способность мыслить логически отличает человека от других живых существ и играет огромную роль в развитии ребёнка. Логическое мышление позволяет делать выводы, устанавливать причинно-следственные связи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.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Конечно ваш малыш не в состоянии делать научные открытия, но «процесс пошёл» и наша с вами задача научить ребёнка думать логически. Мы с вами помним, что ведущий вид деятельности ребёнка – это игра, и всё, что он помнит и 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знает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базируется на ярких, положительных эмоциях. Следует обеспечить ребёнку спокойную, комфортную обстановку и запастись терпением. Никогда не критикуйте ребёнка, если что-то не получается. Покажите, как действовать и вернитесь к этому заданию позже.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 прошлом году, играя в</w:t>
      </w:r>
      <w:r w:rsidRPr="00C7026B">
        <w:rPr>
          <w:rFonts w:ascii="Helvetica" w:eastAsia="Times New Roman" w:hAnsi="Helvetica" w:cs="Helvetica"/>
          <w:color w:val="444444"/>
          <w:sz w:val="23"/>
          <w:lang w:eastAsia="ru-RU"/>
        </w:rPr>
        <w:t> </w:t>
      </w:r>
      <w:hyperlink r:id="rId5" w:tgtFrame="_blank" w:tooltip="Игры 2-3 года" w:history="1">
        <w:r w:rsidRPr="00C7026B">
          <w:rPr>
            <w:rFonts w:ascii="Helvetica" w:eastAsia="Times New Roman" w:hAnsi="Helvetica" w:cs="Helvetica"/>
            <w:color w:val="00A1E0"/>
            <w:sz w:val="23"/>
            <w:lang w:eastAsia="ru-RU"/>
          </w:rPr>
          <w:t>развивающие игры</w:t>
        </w:r>
      </w:hyperlink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 вы научили малыша сравнивать предметы по нескольким признакам, выделять часть из целого предмета, группировать предметы. Действуйте дальше.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«Ассоциации»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Подберите карточки с изображением предметов, связанных между собой. Например, песок – ведёрко, зонтик – капли дождя и т.д. Обсуждайте, чем связаны эти предметы. Потом ищите подходящие пары.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«Найди лишнее»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Для игры можно использовать всё, что есть в доме или использовать специальные карточки. На карточке 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изображены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3 и более предметов, один из которых не подходит по какому-то признаку. Если вы только начинаете играть, выберите те карточки, на которых предмет не подходит по размеру или цвету. А затем уже берите карточки, где 3 предмета относятся к одной группе (например, одежда), а четвертый нет (кастрюля). Ответ ребёнка должен быть примерно такой: “Лишняя кастрюля, потому что платье, шапки и пальто – это одежда, а кастрюля – посуда”. Если ребёнок 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затрудняется, вспомните игру  </w:t>
      </w:r>
      <w:hyperlink r:id="rId6" w:tgtFrame="_blank" w:tooltip="Назови одним словом" w:history="1">
        <w:r w:rsidRPr="00C7026B">
          <w:rPr>
            <w:rFonts w:ascii="Helvetica" w:eastAsia="Times New Roman" w:hAnsi="Helvetica" w:cs="Helvetica"/>
            <w:color w:val="00A1E0"/>
            <w:sz w:val="23"/>
            <w:lang w:eastAsia="ru-RU"/>
          </w:rPr>
          <w:t>«Назови одним словом»</w:t>
        </w:r>
      </w:hyperlink>
      <w:r w:rsidRPr="00C7026B">
        <w:rPr>
          <w:rFonts w:ascii="Helvetica" w:eastAsia="Times New Roman" w:hAnsi="Helvetica" w:cs="Helvetica"/>
          <w:color w:val="444444"/>
          <w:sz w:val="23"/>
          <w:lang w:eastAsia="ru-RU"/>
        </w:rPr>
        <w:t> 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 обсудите все изображения на картинке. В следующий раз начните именно с этой карточки. Если же у вас нет карточек, соберите дома стакан, ложку, тарелку и пирамидку. Попросите ребёнка определить, что лишнее и почему. Вариантов игры очень много. Фантазируйте.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«Что лишнее»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Это более сложный вариант предыдущей игры, так как ребёнку необходимо определить лишний предмет на слух. Вы называете ребёнку 4 слова, одно из которых лишнее: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Корова, курица, диван, кошка.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Пирамидка, кукла, мячик, чайник.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Мячик, картошка, огурец, морковка.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Усложните задачу: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Капуста, свёкла, клубника, баклажан.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Шапка, сапоги, панамка, шуба.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«Раздели на группы»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Прежде чем играть в эту игру, рассматривая предметы и картинки вы должны обращать внимание на разные признаки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.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Например, свёкла – это овощ, потому что растёт в огороде. Яблоко – это фрукт, потому что растёт на дереве в саду. Собака – это домашнее животное, потому что живёт рядом с домом человека (или в доме), а медведь – дикое животное, живёт в лесу. Разделяйте группы посуда, игрушки, одежда и т.д. В дальнейшем из каждой группы можно будет выделить ещё несколько групп (животные севера и южных стран, зимняя и летняя одежда, столовая и кухонная посуда и т.д.), но это ещё впереди.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«Кому что понадобится»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Весёлая игра поможет скоротать время. Спросите у ребёнка: “Что понадобится врачу?” – халат, шприц, очки. Кошке понадобятся миска, молоко и одеяло и т.д. Вы узнаете много интересного о представлениях малыша, играя с ним в эту игру. Сразу станет понятно, о чём ещё следует поговорить, на что обратить внимание.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«Антонимы или скажи наоборот»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Ребёнок 3-4 лет может выделять признаки, качественно отличающиеся друг от друга. 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Для игры подойдут такие пары слов, как мокрый – сухой, холодный – горячий, твёрдый – мягкий, весёлый – грустный, смелый – трусливый, ленивый – трудолюбивый, светлый – тёмный, длинный – короткий, тихий – шумный, мелкий – глубокий.</w:t>
      </w:r>
      <w:proofErr w:type="gramEnd"/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«Как узнать?»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Перед ребёнком ставится проблемная ситуация, которую надо решить. Например, как узнать, сладкая ли каша? (попробовать её).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Подойдут и такие вопросы: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–…как узнать, наступила ли зима?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–…идёт ли дождь?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–…высохло ли 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платье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–…сварилась ли картошка?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–…пишет ручка или нет?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–…есть ли что-то в коробке?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–…работает ли пылесос?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–…что приготовила мама?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–…будет ли папа играть с ребёнком?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–…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какое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настроение у мамы?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>Вопросы возникают сами по себе. Попробуйте, у вас обязательно получится.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«Кто что ест?»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Можно использовать мяч. 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Перебрасывая друг другу узнайте</w:t>
      </w:r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, что ест корова (сено), заяц – морковку и т.д. Можно играть и наоборот: Кто ест косточки – собака, кто любит молоко – кошка, кто ест конфеты и т.д.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«Ошибки»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Если ваш малыш с лёгкостью решает логические задачки, намеренно говорите и 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ошибайтесь. Ребёнок должен вас исправить и объяснить, почему вы не правы. Это очень повышает самооценку малыша. Но усердствовать не надо, дабы не потерять свой авторитет.</w:t>
      </w:r>
    </w:p>
    <w:p w:rsidR="00C7026B" w:rsidRPr="00C7026B" w:rsidRDefault="00C7026B" w:rsidP="00C70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DA70D6"/>
          <w:sz w:val="23"/>
          <w:szCs w:val="23"/>
          <w:bdr w:val="none" w:sz="0" w:space="0" w:color="auto" w:frame="1"/>
          <w:lang w:eastAsia="ru-RU"/>
        </w:rPr>
        <w:t>«Так не бывает»</w:t>
      </w: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br/>
        <w:t xml:space="preserve">В эту игру хорошо играть всей семьёй. Передавая друг другу волшебную палочку, придумывайте смешные небылицы, типа «Сапоги просят каши», или «Дом рисует девочку», «Кошка сказала – </w:t>
      </w:r>
      <w:proofErr w:type="spell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Му</w:t>
      </w:r>
      <w:proofErr w:type="spell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, </w:t>
      </w:r>
      <w:proofErr w:type="spell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му</w:t>
      </w:r>
      <w:proofErr w:type="spell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». Детям очень нравится такая игра, да и вся семья отлично проведёт время.</w:t>
      </w:r>
    </w:p>
    <w:p w:rsidR="00C7026B" w:rsidRPr="00C7026B" w:rsidRDefault="00C7026B" w:rsidP="00C7026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Существуют специальные книги и рабочие тетради по развитию мышления. Мы предлагаем вам карточки, выполняя на которых задания, вы сможете развивать логическое мышление ребёнка. Их можно скачать </w:t>
      </w:r>
      <w:proofErr w:type="spell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здесь</w:t>
      </w:r>
      <w:proofErr w:type="gram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.В</w:t>
      </w:r>
      <w:proofErr w:type="spellEnd"/>
      <w:proofErr w:type="gram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магазинах в последнее время появилось очень много развивающих пособий, и вы наверняка сталкивались с блоками </w:t>
      </w:r>
      <w:proofErr w:type="spellStart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Дьенеша</w:t>
      </w:r>
      <w:proofErr w:type="spellEnd"/>
      <w:r w:rsidRPr="00C7026B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Это уникальный материал, направленный на развитие логического мышления у детей 3-7 лет, играть с ними очень просто. </w:t>
      </w:r>
    </w:p>
    <w:p w:rsidR="00675071" w:rsidRDefault="00675071"/>
    <w:sectPr w:rsidR="00675071" w:rsidSect="006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6B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026B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C7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026B"/>
  </w:style>
  <w:style w:type="character" w:customStyle="1" w:styleId="fn">
    <w:name w:val="fn"/>
    <w:basedOn w:val="a0"/>
    <w:rsid w:val="00C7026B"/>
  </w:style>
  <w:style w:type="character" w:styleId="a3">
    <w:name w:val="Hyperlink"/>
    <w:basedOn w:val="a0"/>
    <w:uiPriority w:val="99"/>
    <w:semiHidden/>
    <w:unhideWhenUsed/>
    <w:rsid w:val="00C7026B"/>
    <w:rPr>
      <w:color w:val="0000FF"/>
      <w:u w:val="single"/>
    </w:rPr>
  </w:style>
  <w:style w:type="character" w:customStyle="1" w:styleId="meta-sep">
    <w:name w:val="meta-sep"/>
    <w:basedOn w:val="a0"/>
    <w:rsid w:val="00C7026B"/>
  </w:style>
  <w:style w:type="character" w:customStyle="1" w:styleId="date">
    <w:name w:val="date"/>
    <w:basedOn w:val="a0"/>
    <w:rsid w:val="00C7026B"/>
  </w:style>
  <w:style w:type="paragraph" w:styleId="a4">
    <w:name w:val="Normal (Web)"/>
    <w:basedOn w:val="a"/>
    <w:uiPriority w:val="99"/>
    <w:semiHidden/>
    <w:unhideWhenUsed/>
    <w:rsid w:val="00C7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480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ky.info/2-3-goda/razvitie-psihicheskih-protsessov-2-3/nazovi-odnim-slovom.html" TargetMode="External"/><Relationship Id="rId5" Type="http://schemas.openxmlformats.org/officeDocument/2006/relationships/hyperlink" Target="http://detky.info/tag/igryi-2-3-go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5147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2</cp:revision>
  <dcterms:created xsi:type="dcterms:W3CDTF">2015-09-04T11:33:00Z</dcterms:created>
  <dcterms:modified xsi:type="dcterms:W3CDTF">2015-09-04T11:34:00Z</dcterms:modified>
</cp:coreProperties>
</file>